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0D" w:rsidRDefault="00983453" w:rsidP="006F10F2">
      <w:pPr>
        <w:jc w:val="center"/>
        <w:rPr>
          <w:rFonts w:ascii="Iskoola Pota" w:hAnsi="Iskoola Pota" w:cs="Iskoola Pota"/>
          <w:b/>
          <w:sz w:val="24"/>
          <w:szCs w:val="24"/>
        </w:rPr>
      </w:pPr>
      <w:bookmarkStart w:id="0" w:name="_GoBack"/>
      <w:bookmarkEnd w:id="0"/>
      <w:r>
        <w:rPr>
          <w:rFonts w:ascii="Iskoola Pota" w:hAnsi="Iskoola Pota" w:cs="Iskoola Pota"/>
          <w:b/>
          <w:sz w:val="24"/>
          <w:szCs w:val="24"/>
        </w:rPr>
        <w:t>Permanent Records</w:t>
      </w:r>
    </w:p>
    <w:p w:rsidR="00983453" w:rsidRDefault="00983453">
      <w:pPr>
        <w:rPr>
          <w:rFonts w:ascii="Iskoola Pota" w:hAnsi="Iskoola Pota" w:cs="Iskoola Pota"/>
          <w:sz w:val="24"/>
          <w:szCs w:val="24"/>
        </w:rPr>
      </w:pPr>
    </w:p>
    <w:p w:rsidR="00983453" w:rsidRDefault="00983453">
      <w:pPr>
        <w:rPr>
          <w:rFonts w:ascii="Iskoola Pota" w:hAnsi="Iskoola Pota" w:cs="Iskoola Pota"/>
          <w:sz w:val="24"/>
          <w:szCs w:val="24"/>
        </w:rPr>
      </w:pPr>
      <w:r>
        <w:rPr>
          <w:rFonts w:ascii="Iskoola Pota" w:hAnsi="Iskoola Pota" w:cs="Iskoola Pota"/>
          <w:sz w:val="24"/>
          <w:szCs w:val="24"/>
        </w:rPr>
        <w:t>Section 375.10 Definitions:  Illinois School Student Records Act [105 ILCS 10].</w:t>
      </w:r>
    </w:p>
    <w:p w:rsidR="00983453" w:rsidRDefault="00983453" w:rsidP="00983453">
      <w:pPr>
        <w:rPr>
          <w:rFonts w:ascii="Iskoola Pota" w:hAnsi="Iskoola Pota" w:cs="Iskoola Pota"/>
          <w:sz w:val="24"/>
          <w:szCs w:val="24"/>
        </w:rPr>
      </w:pPr>
      <w:r>
        <w:rPr>
          <w:rFonts w:ascii="Iskoola Pota" w:hAnsi="Iskoola Pota" w:cs="Iskoola Pota"/>
          <w:b/>
          <w:sz w:val="24"/>
          <w:szCs w:val="24"/>
        </w:rPr>
        <w:t xml:space="preserve">“Student Permanent Record” </w:t>
      </w:r>
      <w:r>
        <w:rPr>
          <w:rFonts w:ascii="Iskoola Pota" w:hAnsi="Iskoola Pota" w:cs="Iskoola Pota"/>
          <w:sz w:val="24"/>
          <w:szCs w:val="24"/>
        </w:rPr>
        <w:t>means and shall consist of the following as limited by Section 2(d) of the Act [105 ILCVS 10/2(d)]:</w:t>
      </w:r>
    </w:p>
    <w:p w:rsidR="00983453" w:rsidRDefault="00983453" w:rsidP="00983453">
      <w:pPr>
        <w:rPr>
          <w:rFonts w:ascii="Iskoola Pota" w:hAnsi="Iskoola Pota" w:cs="Iskoola Pota"/>
          <w:sz w:val="24"/>
          <w:szCs w:val="24"/>
        </w:rPr>
      </w:pP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Basic identifying information, including:</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Student’s name</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Address</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Birth date and place</w:t>
      </w:r>
      <w:r w:rsidR="001077AD">
        <w:rPr>
          <w:rFonts w:ascii="Iskoola Pota" w:hAnsi="Iskoola Pota" w:cs="Iskoola Pota"/>
          <w:sz w:val="24"/>
          <w:szCs w:val="24"/>
        </w:rPr>
        <w:t xml:space="preserve"> (certified copy of birth certificate required, but not by this Act)</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Gender</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Names and addresses of the student’s parents</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Academic transcript, including grades, class rank, graduation date, grade level achieved and scores on college entrance examinations</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Attendance record</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 xml:space="preserve">Accident reports and health record; </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Record of release of permanent record information in accordance with Section 6(c) of the Act [105 ILCS 10/6(c)]</w:t>
      </w:r>
    </w:p>
    <w:p w:rsidR="00983453" w:rsidRDefault="00983453" w:rsidP="00983453">
      <w:pPr>
        <w:rPr>
          <w:rFonts w:ascii="Iskoola Pota" w:hAnsi="Iskoola Pota" w:cs="Iskoola Pota"/>
          <w:sz w:val="24"/>
          <w:szCs w:val="24"/>
        </w:rPr>
      </w:pPr>
      <w:r w:rsidRPr="00983453">
        <w:rPr>
          <w:rFonts w:ascii="Iskoola Pota" w:hAnsi="Iskoola Pota" w:cs="Iskoola Pota"/>
          <w:sz w:val="24"/>
          <w:szCs w:val="24"/>
        </w:rPr>
        <w:t>Scores received on all State assessment tests administered at the high school level (i.e., grades 9 through 12) (see 105 ILCS 5/2-3.64(a)).</w:t>
      </w:r>
    </w:p>
    <w:p w:rsidR="00983453" w:rsidRDefault="00983453" w:rsidP="00983453">
      <w:pPr>
        <w:rPr>
          <w:rFonts w:ascii="Iskoola Pota" w:hAnsi="Iskoola Pota" w:cs="Iskoola Pota"/>
          <w:sz w:val="24"/>
          <w:szCs w:val="24"/>
        </w:rPr>
      </w:pPr>
    </w:p>
    <w:p w:rsidR="00983453" w:rsidRPr="00983453" w:rsidRDefault="00983453" w:rsidP="00983453">
      <w:pPr>
        <w:rPr>
          <w:rFonts w:ascii="Iskoola Pota" w:hAnsi="Iskoola Pota" w:cs="Iskoola Pota"/>
          <w:b/>
          <w:sz w:val="24"/>
          <w:szCs w:val="24"/>
        </w:rPr>
      </w:pPr>
      <w:r w:rsidRPr="006F10F2">
        <w:rPr>
          <w:rFonts w:ascii="Iskoola Pota" w:hAnsi="Iskoola Pota" w:cs="Iskoola Pota"/>
          <w:b/>
          <w:sz w:val="24"/>
          <w:szCs w:val="24"/>
          <w:u w:val="single"/>
        </w:rPr>
        <w:t>May also consist of</w:t>
      </w:r>
      <w:r w:rsidRPr="00983453">
        <w:rPr>
          <w:rFonts w:ascii="Iskoola Pota" w:hAnsi="Iskoola Pota" w:cs="Iskoola Pota"/>
          <w:b/>
          <w:sz w:val="24"/>
          <w:szCs w:val="24"/>
        </w:rPr>
        <w:t>:</w:t>
      </w:r>
    </w:p>
    <w:p w:rsidR="00983453" w:rsidRPr="00983453" w:rsidRDefault="00983453" w:rsidP="00983453">
      <w:pPr>
        <w:pStyle w:val="ListParagraph"/>
        <w:numPr>
          <w:ilvl w:val="0"/>
          <w:numId w:val="4"/>
        </w:numPr>
        <w:rPr>
          <w:rFonts w:ascii="Iskoola Pota" w:hAnsi="Iskoola Pota" w:cs="Iskoola Pota"/>
          <w:b/>
          <w:sz w:val="24"/>
          <w:szCs w:val="24"/>
        </w:rPr>
      </w:pPr>
      <w:r>
        <w:rPr>
          <w:rFonts w:ascii="Iskoola Pota" w:hAnsi="Iskoola Pota" w:cs="Iskoola Pota"/>
          <w:sz w:val="24"/>
          <w:szCs w:val="24"/>
        </w:rPr>
        <w:t>Honors and awards received</w:t>
      </w:r>
    </w:p>
    <w:p w:rsidR="00983453" w:rsidRPr="00983453" w:rsidRDefault="00983453" w:rsidP="00983453">
      <w:pPr>
        <w:pStyle w:val="ListParagraph"/>
        <w:numPr>
          <w:ilvl w:val="0"/>
          <w:numId w:val="4"/>
        </w:numPr>
        <w:rPr>
          <w:rFonts w:ascii="Iskoola Pota" w:hAnsi="Iskoola Pota" w:cs="Iskoola Pota"/>
          <w:b/>
          <w:sz w:val="24"/>
          <w:szCs w:val="24"/>
        </w:rPr>
      </w:pPr>
      <w:r>
        <w:rPr>
          <w:rFonts w:ascii="Iskoola Pota" w:hAnsi="Iskoola Pota" w:cs="Iskoola Pota"/>
          <w:sz w:val="24"/>
          <w:szCs w:val="24"/>
        </w:rPr>
        <w:t>Information concerning participation in school-sponsored activities or athletics</w:t>
      </w:r>
    </w:p>
    <w:p w:rsidR="00983453" w:rsidRPr="00983453" w:rsidRDefault="00983453" w:rsidP="00983453">
      <w:pPr>
        <w:pStyle w:val="ListParagraph"/>
        <w:numPr>
          <w:ilvl w:val="0"/>
          <w:numId w:val="4"/>
        </w:numPr>
        <w:rPr>
          <w:rFonts w:ascii="Iskoola Pota" w:hAnsi="Iskoola Pota" w:cs="Iskoola Pota"/>
          <w:b/>
          <w:sz w:val="24"/>
          <w:szCs w:val="24"/>
        </w:rPr>
      </w:pPr>
      <w:r w:rsidRPr="00983453">
        <w:rPr>
          <w:rFonts w:ascii="Iskoola Pota" w:hAnsi="Iskoola Pota" w:cs="Iskoola Pota"/>
          <w:sz w:val="24"/>
          <w:szCs w:val="24"/>
        </w:rPr>
        <w:t>Offices held in school-sponsored organizations</w:t>
      </w:r>
    </w:p>
    <w:p w:rsidR="00983453" w:rsidRDefault="00983453" w:rsidP="00983453">
      <w:pPr>
        <w:rPr>
          <w:rFonts w:ascii="Iskoola Pota" w:hAnsi="Iskoola Pota" w:cs="Iskoola Pota"/>
          <w:b/>
          <w:sz w:val="24"/>
          <w:szCs w:val="24"/>
        </w:rPr>
      </w:pPr>
    </w:p>
    <w:p w:rsidR="00983453" w:rsidRDefault="00983453" w:rsidP="00983453">
      <w:pPr>
        <w:rPr>
          <w:rFonts w:ascii="Iskoola Pota" w:hAnsi="Iskoola Pota" w:cs="Iskoola Pota"/>
          <w:b/>
          <w:sz w:val="24"/>
          <w:szCs w:val="24"/>
        </w:rPr>
      </w:pPr>
      <w:r>
        <w:rPr>
          <w:rFonts w:ascii="Iskoola Pota" w:hAnsi="Iskoola Pota" w:cs="Iskoola Pota"/>
          <w:b/>
          <w:i/>
          <w:sz w:val="24"/>
          <w:szCs w:val="24"/>
        </w:rPr>
        <w:t>No other information shall be placed in the student permanent record.</w:t>
      </w:r>
    </w:p>
    <w:p w:rsidR="00983453" w:rsidRDefault="00983453" w:rsidP="00983453">
      <w:pPr>
        <w:rPr>
          <w:rFonts w:ascii="Iskoola Pota" w:hAnsi="Iskoola Pota" w:cs="Iskoola Pota"/>
          <w:b/>
          <w:sz w:val="24"/>
          <w:szCs w:val="24"/>
        </w:rPr>
      </w:pPr>
    </w:p>
    <w:p w:rsidR="00983453" w:rsidRDefault="00983453" w:rsidP="006F10F2">
      <w:pPr>
        <w:jc w:val="center"/>
        <w:rPr>
          <w:rFonts w:ascii="Iskoola Pota" w:hAnsi="Iskoola Pota" w:cs="Iskoola Pota"/>
          <w:b/>
          <w:sz w:val="24"/>
          <w:szCs w:val="24"/>
        </w:rPr>
      </w:pPr>
      <w:r>
        <w:rPr>
          <w:rFonts w:ascii="Iskoola Pota" w:hAnsi="Iskoola Pota" w:cs="Iskoola Pota"/>
          <w:b/>
          <w:sz w:val="24"/>
          <w:szCs w:val="24"/>
        </w:rPr>
        <w:t>Temporary Records</w:t>
      </w:r>
    </w:p>
    <w:p w:rsidR="00983453" w:rsidRDefault="00983453" w:rsidP="00983453">
      <w:pPr>
        <w:rPr>
          <w:rFonts w:ascii="Iskoola Pota" w:hAnsi="Iskoola Pota" w:cs="Iskoola Pota"/>
          <w:b/>
          <w:sz w:val="24"/>
          <w:szCs w:val="24"/>
        </w:rPr>
      </w:pPr>
    </w:p>
    <w:p w:rsidR="00983453" w:rsidRDefault="00983453" w:rsidP="00983453">
      <w:pPr>
        <w:rPr>
          <w:rFonts w:ascii="Iskoola Pota" w:hAnsi="Iskoola Pota" w:cs="Iskoola Pota"/>
          <w:sz w:val="24"/>
          <w:szCs w:val="24"/>
        </w:rPr>
      </w:pPr>
      <w:r>
        <w:rPr>
          <w:rFonts w:ascii="Iskoola Pota" w:hAnsi="Iskoola Pota" w:cs="Iskoola Pota"/>
          <w:b/>
          <w:sz w:val="24"/>
          <w:szCs w:val="24"/>
        </w:rPr>
        <w:t xml:space="preserve">“Student Temporary Record” </w:t>
      </w:r>
      <w:r>
        <w:rPr>
          <w:rFonts w:ascii="Iskoola Pota" w:hAnsi="Iskoola Pota" w:cs="Iskoola Pota"/>
          <w:sz w:val="24"/>
          <w:szCs w:val="24"/>
        </w:rPr>
        <w:t>means all information not required to be in the student permanent record and shall consist of the following, as limited by Section 2(d) of the Act:</w:t>
      </w:r>
    </w:p>
    <w:p w:rsidR="00983453" w:rsidRDefault="00983453" w:rsidP="00200D35">
      <w:pPr>
        <w:rPr>
          <w:rFonts w:ascii="Iskoola Pota" w:hAnsi="Iskoola Pota" w:cs="Iskoola Pota"/>
          <w:sz w:val="24"/>
          <w:szCs w:val="24"/>
        </w:rPr>
      </w:pPr>
    </w:p>
    <w:p w:rsidR="00200D35" w:rsidRDefault="00200D35" w:rsidP="00200D35">
      <w:pPr>
        <w:pStyle w:val="ListParagraph"/>
        <w:numPr>
          <w:ilvl w:val="0"/>
          <w:numId w:val="6"/>
        </w:numPr>
        <w:rPr>
          <w:rFonts w:ascii="Iskoola Pota" w:hAnsi="Iskoola Pota" w:cs="Iskoola Pota"/>
          <w:sz w:val="24"/>
          <w:szCs w:val="24"/>
        </w:rPr>
      </w:pPr>
      <w:r>
        <w:rPr>
          <w:rFonts w:ascii="Iskoola Pota" w:hAnsi="Iskoola Pota" w:cs="Iskoola Pota"/>
          <w:sz w:val="24"/>
          <w:szCs w:val="24"/>
        </w:rPr>
        <w:t>Scores received on the State assessment tests administered in the elementary grade levels (i.e., kindergarten through grade 8) (see 105 ILCS 5/2-3.64(a))</w:t>
      </w:r>
    </w:p>
    <w:p w:rsidR="00200D35" w:rsidRDefault="00200D35" w:rsidP="00200D35">
      <w:pPr>
        <w:pStyle w:val="ListParagraph"/>
        <w:numPr>
          <w:ilvl w:val="0"/>
          <w:numId w:val="6"/>
        </w:numPr>
        <w:rPr>
          <w:rFonts w:ascii="Iskoola Pota" w:hAnsi="Iskoola Pota" w:cs="Iskoola Pota"/>
          <w:sz w:val="24"/>
          <w:szCs w:val="24"/>
        </w:rPr>
      </w:pPr>
      <w:r>
        <w:rPr>
          <w:rFonts w:ascii="Iskoola Pota" w:hAnsi="Iskoola Pota" w:cs="Iskoola Pota"/>
          <w:sz w:val="24"/>
          <w:szCs w:val="24"/>
        </w:rPr>
        <w:t>Information Regarding Serious Infractions (i.e., those involving drugs, weapons, or bodily harm to another) That Resulted in Expulsion, Suspension or the Imposition of Punishment or Sanction [105 ILCS 10/2(f)]</w:t>
      </w:r>
    </w:p>
    <w:p w:rsidR="00200D35" w:rsidRDefault="00200D35" w:rsidP="00200D35">
      <w:pPr>
        <w:pStyle w:val="ListParagraph"/>
        <w:numPr>
          <w:ilvl w:val="0"/>
          <w:numId w:val="6"/>
        </w:numPr>
        <w:rPr>
          <w:rFonts w:ascii="Iskoola Pota" w:hAnsi="Iskoola Pota" w:cs="Iskoola Pota"/>
          <w:sz w:val="24"/>
          <w:szCs w:val="24"/>
        </w:rPr>
      </w:pPr>
      <w:r>
        <w:rPr>
          <w:rFonts w:ascii="Iskoola Pota" w:hAnsi="Iskoola Pota" w:cs="Iskoola Pota"/>
          <w:sz w:val="24"/>
          <w:szCs w:val="24"/>
        </w:rPr>
        <w:t>Information Provided Under Section 8.6 of the Abused and Neglected Child Reporting Act [325 ILCS 5/8.6], as required by Section 2(f) of the Act [105 ILCS 10/2(f)]</w:t>
      </w:r>
    </w:p>
    <w:p w:rsidR="00200D35" w:rsidRDefault="00200D35" w:rsidP="00200D35">
      <w:pPr>
        <w:rPr>
          <w:rFonts w:ascii="Iskoola Pota" w:hAnsi="Iskoola Pota" w:cs="Iskoola Pota"/>
          <w:sz w:val="24"/>
          <w:szCs w:val="24"/>
        </w:rPr>
      </w:pPr>
    </w:p>
    <w:p w:rsidR="00200D35" w:rsidRDefault="00200D35" w:rsidP="00200D35">
      <w:pPr>
        <w:rPr>
          <w:rFonts w:ascii="Iskoola Pota" w:hAnsi="Iskoola Pota" w:cs="Iskoola Pota"/>
          <w:b/>
          <w:sz w:val="24"/>
          <w:szCs w:val="24"/>
        </w:rPr>
      </w:pPr>
      <w:r w:rsidRPr="006F10F2">
        <w:rPr>
          <w:rFonts w:ascii="Iskoola Pota" w:hAnsi="Iskoola Pota" w:cs="Iskoola Pota"/>
          <w:b/>
          <w:sz w:val="24"/>
          <w:szCs w:val="24"/>
          <w:u w:val="single"/>
        </w:rPr>
        <w:t>May also consist of</w:t>
      </w:r>
      <w:r>
        <w:rPr>
          <w:rFonts w:ascii="Iskoola Pota" w:hAnsi="Iskoola Pota" w:cs="Iskoola Pota"/>
          <w:b/>
          <w:sz w:val="24"/>
          <w:szCs w:val="24"/>
        </w:rPr>
        <w:t>:</w:t>
      </w:r>
    </w:p>
    <w:p w:rsidR="00200D35" w:rsidRDefault="00200D35" w:rsidP="00200D35">
      <w:pPr>
        <w:rPr>
          <w:rFonts w:ascii="Iskoola Pota" w:hAnsi="Iskoola Pota" w:cs="Iskoola Pota"/>
          <w:sz w:val="24"/>
          <w:szCs w:val="24"/>
        </w:rPr>
      </w:pPr>
      <w:r>
        <w:rPr>
          <w:rFonts w:ascii="Iskoola Pota" w:hAnsi="Iskoola Pota" w:cs="Iskoola Pota"/>
          <w:sz w:val="24"/>
          <w:szCs w:val="24"/>
        </w:rPr>
        <w:t>Family background information</w:t>
      </w:r>
    </w:p>
    <w:p w:rsidR="00200D35" w:rsidRDefault="00200D35" w:rsidP="00200D35">
      <w:pPr>
        <w:rPr>
          <w:rFonts w:ascii="Iskoola Pota" w:hAnsi="Iskoola Pota" w:cs="Iskoola Pota"/>
          <w:sz w:val="24"/>
          <w:szCs w:val="24"/>
        </w:rPr>
      </w:pPr>
      <w:r>
        <w:rPr>
          <w:rFonts w:ascii="Iskoola Pota" w:hAnsi="Iskoola Pota" w:cs="Iskoola Pota"/>
          <w:sz w:val="24"/>
          <w:szCs w:val="24"/>
        </w:rPr>
        <w:t>Intelligence test scores, group and individual</w:t>
      </w:r>
    </w:p>
    <w:p w:rsidR="00200D35" w:rsidRDefault="00200D35" w:rsidP="00200D35">
      <w:pPr>
        <w:rPr>
          <w:rFonts w:ascii="Iskoola Pota" w:hAnsi="Iskoola Pota" w:cs="Iskoola Pota"/>
          <w:sz w:val="24"/>
          <w:szCs w:val="24"/>
        </w:rPr>
      </w:pPr>
      <w:r>
        <w:rPr>
          <w:rFonts w:ascii="Iskoola Pota" w:hAnsi="Iskoola Pota" w:cs="Iskoola Pota"/>
          <w:sz w:val="24"/>
          <w:szCs w:val="24"/>
        </w:rPr>
        <w:t>Aptitude test scores</w:t>
      </w:r>
    </w:p>
    <w:p w:rsidR="00200D35" w:rsidRDefault="00200D35" w:rsidP="00200D35">
      <w:pPr>
        <w:rPr>
          <w:rFonts w:ascii="Iskoola Pota" w:hAnsi="Iskoola Pota" w:cs="Iskoola Pota"/>
          <w:sz w:val="24"/>
          <w:szCs w:val="24"/>
        </w:rPr>
      </w:pPr>
      <w:r>
        <w:rPr>
          <w:rFonts w:ascii="Iskoola Pota" w:hAnsi="Iskoola Pota" w:cs="Iskoola Pota"/>
          <w:sz w:val="24"/>
          <w:szCs w:val="24"/>
        </w:rPr>
        <w:lastRenderedPageBreak/>
        <w:t xml:space="preserve">Reports of psychological evaluations, including information on intelligence, personality and academic information obtained through test administration, observation, or interviews </w:t>
      </w:r>
    </w:p>
    <w:p w:rsidR="00200D35" w:rsidRDefault="00200D35" w:rsidP="00200D35">
      <w:pPr>
        <w:rPr>
          <w:rFonts w:ascii="Iskoola Pota" w:hAnsi="Iskoola Pota" w:cs="Iskoola Pota"/>
          <w:sz w:val="24"/>
          <w:szCs w:val="24"/>
        </w:rPr>
      </w:pPr>
      <w:r>
        <w:rPr>
          <w:rFonts w:ascii="Iskoola Pota" w:hAnsi="Iskoola Pota" w:cs="Iskoola Pota"/>
          <w:sz w:val="24"/>
          <w:szCs w:val="24"/>
        </w:rPr>
        <w:t>Elementary and secondary achievement level test results</w:t>
      </w:r>
    </w:p>
    <w:p w:rsidR="00200D35" w:rsidRDefault="00200D35" w:rsidP="00200D35">
      <w:pPr>
        <w:rPr>
          <w:rFonts w:ascii="Iskoola Pota" w:hAnsi="Iskoola Pota" w:cs="Iskoola Pota"/>
          <w:sz w:val="24"/>
          <w:szCs w:val="24"/>
        </w:rPr>
      </w:pPr>
      <w:r>
        <w:rPr>
          <w:rFonts w:ascii="Iskoola Pota" w:hAnsi="Iskoola Pota" w:cs="Iskoola Pota"/>
          <w:sz w:val="24"/>
          <w:szCs w:val="24"/>
        </w:rPr>
        <w:t>Participation in extracurricular activities, including any offices held in school sponsored clubs or organizations</w:t>
      </w:r>
    </w:p>
    <w:p w:rsidR="00200D35" w:rsidRDefault="00200D35" w:rsidP="00200D35">
      <w:pPr>
        <w:rPr>
          <w:rFonts w:ascii="Iskoola Pota" w:hAnsi="Iskoola Pota" w:cs="Iskoola Pota"/>
          <w:sz w:val="24"/>
          <w:szCs w:val="24"/>
        </w:rPr>
      </w:pPr>
      <w:r>
        <w:rPr>
          <w:rFonts w:ascii="Iskoola Pota" w:hAnsi="Iskoola Pota" w:cs="Iskoola Pota"/>
          <w:sz w:val="24"/>
          <w:szCs w:val="24"/>
        </w:rPr>
        <w:t>Honors and awards received</w:t>
      </w:r>
    </w:p>
    <w:p w:rsidR="00200D35" w:rsidRDefault="00200D35" w:rsidP="00200D35">
      <w:pPr>
        <w:rPr>
          <w:rFonts w:ascii="Iskoola Pota" w:hAnsi="Iskoola Pota" w:cs="Iskoola Pota"/>
          <w:sz w:val="24"/>
          <w:szCs w:val="24"/>
        </w:rPr>
      </w:pPr>
      <w:r>
        <w:rPr>
          <w:rFonts w:ascii="Iskoola Pota" w:hAnsi="Iskoola Pota" w:cs="Iskoola Pota"/>
          <w:sz w:val="24"/>
          <w:szCs w:val="24"/>
        </w:rPr>
        <w:t>Teacher anecdotal records</w:t>
      </w:r>
    </w:p>
    <w:p w:rsidR="00200D35" w:rsidRDefault="00200D35" w:rsidP="00200D35">
      <w:pPr>
        <w:rPr>
          <w:rFonts w:ascii="Iskoola Pota" w:hAnsi="Iskoola Pota" w:cs="Iskoola Pota"/>
          <w:sz w:val="24"/>
          <w:szCs w:val="24"/>
        </w:rPr>
      </w:pPr>
      <w:r>
        <w:rPr>
          <w:rFonts w:ascii="Iskoola Pota" w:hAnsi="Iskoola Pota" w:cs="Iskoola Pota"/>
          <w:sz w:val="24"/>
          <w:szCs w:val="24"/>
        </w:rPr>
        <w:t>Other disciplinary information</w:t>
      </w:r>
    </w:p>
    <w:p w:rsidR="00200D35" w:rsidRDefault="00200D35" w:rsidP="00200D35">
      <w:pPr>
        <w:rPr>
          <w:rFonts w:ascii="Iskoola Pota" w:hAnsi="Iskoola Pota" w:cs="Iskoola Pota"/>
          <w:sz w:val="24"/>
          <w:szCs w:val="24"/>
        </w:rPr>
      </w:pPr>
      <w:r>
        <w:rPr>
          <w:rFonts w:ascii="Iskoola Pota" w:hAnsi="Iskoola Pota" w:cs="Iskoola Pota"/>
          <w:sz w:val="24"/>
          <w:szCs w:val="24"/>
        </w:rPr>
        <w:t>Special education files, including the report of the multidisciplinary staffing on which placement or nonplacement was based, and all records and tape recordings relating to special education placement hearings and appeals</w:t>
      </w:r>
    </w:p>
    <w:p w:rsidR="00200D35" w:rsidRDefault="00200D35" w:rsidP="00200D35">
      <w:pPr>
        <w:rPr>
          <w:rFonts w:ascii="Iskoola Pota" w:hAnsi="Iskoola Pota" w:cs="Iskoola Pota"/>
          <w:sz w:val="24"/>
          <w:szCs w:val="24"/>
        </w:rPr>
      </w:pPr>
      <w:r>
        <w:rPr>
          <w:rFonts w:ascii="Iskoola Pota" w:hAnsi="Iskoola Pota" w:cs="Iskoola Pota"/>
          <w:sz w:val="24"/>
          <w:szCs w:val="24"/>
        </w:rPr>
        <w:t>Any verified reports or information from non-educational persons, agencies or organizations</w:t>
      </w:r>
    </w:p>
    <w:p w:rsidR="00200D35" w:rsidRDefault="00200D35" w:rsidP="00200D35">
      <w:pPr>
        <w:rPr>
          <w:rFonts w:ascii="Iskoola Pota" w:hAnsi="Iskoola Pota" w:cs="Iskoola Pota"/>
          <w:sz w:val="24"/>
          <w:szCs w:val="24"/>
        </w:rPr>
      </w:pPr>
      <w:r>
        <w:rPr>
          <w:rFonts w:ascii="Iskoola Pota" w:hAnsi="Iskoola Pota" w:cs="Iskoola Pota"/>
          <w:sz w:val="24"/>
          <w:szCs w:val="24"/>
        </w:rPr>
        <w:t xml:space="preserve">Other verified information of clear relevance to the education of the student. </w:t>
      </w:r>
    </w:p>
    <w:p w:rsidR="00200D35" w:rsidRDefault="00200D35" w:rsidP="00200D35">
      <w:pPr>
        <w:rPr>
          <w:rFonts w:ascii="Iskoola Pota" w:hAnsi="Iskoola Pota" w:cs="Iskoola Pota"/>
          <w:sz w:val="24"/>
          <w:szCs w:val="24"/>
        </w:rPr>
      </w:pPr>
    </w:p>
    <w:p w:rsidR="00200D35" w:rsidRDefault="00200D35" w:rsidP="00200D35">
      <w:pPr>
        <w:rPr>
          <w:rFonts w:ascii="Iskoola Pota" w:hAnsi="Iskoola Pota" w:cs="Iskoola Pota"/>
          <w:b/>
          <w:sz w:val="24"/>
          <w:szCs w:val="24"/>
        </w:rPr>
      </w:pPr>
      <w:r>
        <w:rPr>
          <w:rFonts w:ascii="Iskoola Pota" w:hAnsi="Iskoola Pota" w:cs="Iskoola Pota"/>
          <w:b/>
          <w:sz w:val="24"/>
          <w:szCs w:val="24"/>
        </w:rPr>
        <w:t>Destruction of Records:</w:t>
      </w:r>
    </w:p>
    <w:p w:rsidR="00200D35" w:rsidRDefault="00200D35" w:rsidP="00200D35">
      <w:pPr>
        <w:rPr>
          <w:rFonts w:ascii="Iskoola Pota" w:hAnsi="Iskoola Pota" w:cs="Iskoola Pota"/>
          <w:sz w:val="24"/>
          <w:szCs w:val="24"/>
        </w:rPr>
      </w:pPr>
      <w:r>
        <w:rPr>
          <w:rFonts w:ascii="Iskoola Pota" w:hAnsi="Iskoola Pota" w:cs="Iskoola Pota"/>
          <w:sz w:val="24"/>
          <w:szCs w:val="24"/>
        </w:rPr>
        <w:t>Section 4 of the Illinois School Student Records Act provides:</w:t>
      </w:r>
    </w:p>
    <w:p w:rsidR="00200D35" w:rsidRDefault="00200D35" w:rsidP="00200D35">
      <w:pPr>
        <w:rPr>
          <w:rFonts w:ascii="Iskoola Pota" w:hAnsi="Iskoola Pota" w:cs="Iskoola Pota"/>
          <w:sz w:val="24"/>
          <w:szCs w:val="24"/>
        </w:rPr>
      </w:pPr>
    </w:p>
    <w:p w:rsidR="00200D35" w:rsidRDefault="00200D35" w:rsidP="00200D35">
      <w:pPr>
        <w:rPr>
          <w:rFonts w:ascii="Iskoola Pota" w:hAnsi="Iskoola Pota" w:cs="Iskoola Pota"/>
          <w:sz w:val="24"/>
          <w:szCs w:val="24"/>
        </w:rPr>
      </w:pPr>
      <w:r>
        <w:rPr>
          <w:rFonts w:ascii="Iskoola Pota" w:hAnsi="Iskoola Pota" w:cs="Iskoola Pota"/>
          <w:sz w:val="24"/>
          <w:szCs w:val="24"/>
        </w:rPr>
        <w:t xml:space="preserve">Each school shall maintain student permanent records and the information contained therein for not less than 60 years after the student has transferred, graduated or otherwise permanently withdrawn from the school. </w:t>
      </w:r>
    </w:p>
    <w:p w:rsidR="00200D35" w:rsidRDefault="00200D35" w:rsidP="00200D35">
      <w:pPr>
        <w:rPr>
          <w:rFonts w:ascii="Iskoola Pota" w:hAnsi="Iskoola Pota" w:cs="Iskoola Pota"/>
          <w:sz w:val="24"/>
          <w:szCs w:val="24"/>
        </w:rPr>
      </w:pPr>
    </w:p>
    <w:p w:rsidR="00200D35" w:rsidRDefault="00200D35" w:rsidP="00200D35">
      <w:pPr>
        <w:rPr>
          <w:rFonts w:ascii="Iskoola Pota" w:hAnsi="Iskoola Pota" w:cs="Iskoola Pota"/>
          <w:sz w:val="24"/>
          <w:szCs w:val="24"/>
        </w:rPr>
      </w:pPr>
      <w:r>
        <w:rPr>
          <w:rFonts w:ascii="Iskoola Pota" w:hAnsi="Iskoola Pota" w:cs="Iskoola Pota"/>
          <w:sz w:val="24"/>
          <w:szCs w:val="24"/>
        </w:rPr>
        <w:t xml:space="preserve">No school shall maintain any student temporary record or the information contained therein beyond its period of usefulness to the student and the school, and in no case longer than 5 years after the student has transferred, graduated or otherwise permanently withdrawn from the school. </w:t>
      </w:r>
    </w:p>
    <w:p w:rsidR="00200D35" w:rsidRDefault="00200D35" w:rsidP="00200D35">
      <w:pPr>
        <w:rPr>
          <w:rFonts w:ascii="Iskoola Pota" w:hAnsi="Iskoola Pota" w:cs="Iskoola Pota"/>
          <w:sz w:val="24"/>
          <w:szCs w:val="24"/>
        </w:rPr>
      </w:pPr>
    </w:p>
    <w:p w:rsidR="00200D35" w:rsidRDefault="00200D35" w:rsidP="00200D35">
      <w:pPr>
        <w:rPr>
          <w:rFonts w:ascii="Iskoola Pota" w:hAnsi="Iskoola Pota" w:cs="Iskoola Pota"/>
          <w:sz w:val="24"/>
          <w:szCs w:val="24"/>
        </w:rPr>
      </w:pPr>
      <w:r>
        <w:rPr>
          <w:rFonts w:ascii="Iskoola Pota" w:hAnsi="Iskoola Pota" w:cs="Iskoola Pota"/>
          <w:sz w:val="24"/>
          <w:szCs w:val="24"/>
        </w:rPr>
        <w:t>Before any school student record is destroyed or information deleted there</w:t>
      </w:r>
      <w:r w:rsidR="006F10F2">
        <w:rPr>
          <w:rFonts w:ascii="Iskoola Pota" w:hAnsi="Iskoola Pota" w:cs="Iskoola Pota"/>
          <w:sz w:val="24"/>
          <w:szCs w:val="24"/>
        </w:rPr>
        <w:t xml:space="preserve"> </w:t>
      </w:r>
      <w:r>
        <w:rPr>
          <w:rFonts w:ascii="Iskoola Pota" w:hAnsi="Iskoola Pota" w:cs="Iskoola Pota"/>
          <w:sz w:val="24"/>
          <w:szCs w:val="24"/>
        </w:rPr>
        <w:t xml:space="preserve">from, the parent shall be given reasonable prior notice in accordance with regulations adopted by the State Board and an opportunity to copy the record and information proposed to be destroyed or deleted. </w:t>
      </w:r>
    </w:p>
    <w:p w:rsidR="00200D35" w:rsidRDefault="00200D35" w:rsidP="00200D35">
      <w:pPr>
        <w:rPr>
          <w:rFonts w:ascii="Iskoola Pota" w:hAnsi="Iskoola Pota" w:cs="Iskoola Pota"/>
          <w:sz w:val="24"/>
          <w:szCs w:val="24"/>
        </w:rPr>
      </w:pPr>
    </w:p>
    <w:p w:rsidR="00200D35" w:rsidRDefault="00200D35" w:rsidP="00200D35">
      <w:pPr>
        <w:rPr>
          <w:rFonts w:ascii="Iskoola Pota" w:hAnsi="Iskoola Pota" w:cs="Iskoola Pota"/>
          <w:sz w:val="24"/>
          <w:szCs w:val="24"/>
        </w:rPr>
      </w:pPr>
      <w:r w:rsidRPr="006F10F2">
        <w:rPr>
          <w:rFonts w:ascii="Iskoola Pota" w:hAnsi="Iskoola Pota" w:cs="Iskoola Pota"/>
          <w:b/>
          <w:sz w:val="24"/>
          <w:szCs w:val="24"/>
          <w:u w:val="single"/>
        </w:rPr>
        <w:t>Parent</w:t>
      </w:r>
      <w:r>
        <w:rPr>
          <w:rFonts w:ascii="Iskoola Pota" w:hAnsi="Iskoola Pota" w:cs="Iskoola Pota"/>
          <w:b/>
          <w:sz w:val="24"/>
          <w:szCs w:val="24"/>
        </w:rPr>
        <w:t xml:space="preserve"> </w:t>
      </w:r>
      <w:r>
        <w:rPr>
          <w:rFonts w:ascii="Iskoola Pota" w:hAnsi="Iskoola Pota" w:cs="Iskoola Pota"/>
          <w:sz w:val="24"/>
          <w:szCs w:val="24"/>
        </w:rPr>
        <w:t xml:space="preserve">means a person who is the natural parent of the student or other person who has the primary responsibility for the care and upbringing of the student. </w:t>
      </w:r>
    </w:p>
    <w:p w:rsidR="00200D35" w:rsidRPr="00200D35" w:rsidRDefault="00200D35" w:rsidP="00200D35">
      <w:pPr>
        <w:rPr>
          <w:rFonts w:ascii="Iskoola Pota" w:hAnsi="Iskoola Pota" w:cs="Iskoola Pota"/>
          <w:sz w:val="24"/>
          <w:szCs w:val="24"/>
        </w:rPr>
      </w:pPr>
      <w:r>
        <w:rPr>
          <w:rFonts w:ascii="Iskoola Pota" w:hAnsi="Iskoola Pota" w:cs="Iskoola Pota"/>
          <w:sz w:val="24"/>
          <w:szCs w:val="24"/>
        </w:rPr>
        <w:t xml:space="preserve">All rights and privileges accorded to a parent under this Act shall </w:t>
      </w:r>
      <w:r w:rsidRPr="006F10F2">
        <w:rPr>
          <w:rFonts w:ascii="Iskoola Pota" w:hAnsi="Iskoola Pota" w:cs="Iskoola Pota"/>
          <w:b/>
          <w:sz w:val="24"/>
          <w:szCs w:val="24"/>
          <w:u w:val="single"/>
        </w:rPr>
        <w:t>become exclusively those of the student</w:t>
      </w:r>
      <w:r>
        <w:rPr>
          <w:rFonts w:ascii="Iskoola Pota" w:hAnsi="Iskoola Pota" w:cs="Iskoola Pota"/>
          <w:sz w:val="24"/>
          <w:szCs w:val="24"/>
        </w:rPr>
        <w:t xml:space="preserve"> upon his 18</w:t>
      </w:r>
      <w:r w:rsidRPr="00200D35">
        <w:rPr>
          <w:rFonts w:ascii="Iskoola Pota" w:hAnsi="Iskoola Pota" w:cs="Iskoola Pota"/>
          <w:sz w:val="24"/>
          <w:szCs w:val="24"/>
          <w:vertAlign w:val="superscript"/>
        </w:rPr>
        <w:t>th</w:t>
      </w:r>
      <w:r>
        <w:rPr>
          <w:rFonts w:ascii="Iskoola Pota" w:hAnsi="Iskoola Pota" w:cs="Iskoola Pota"/>
          <w:sz w:val="24"/>
          <w:szCs w:val="24"/>
        </w:rPr>
        <w:t xml:space="preserve"> birthday, graduation from secondary school, marriage or entry into the military service, whichever occurs first. </w:t>
      </w:r>
      <w:r w:rsidR="006F10F2">
        <w:rPr>
          <w:rFonts w:ascii="Iskoola Pota" w:hAnsi="Iskoola Pota" w:cs="Iskoola Pota"/>
          <w:sz w:val="24"/>
          <w:szCs w:val="24"/>
        </w:rPr>
        <w:t xml:space="preserve">Such rights and privileges may also be exercised by the student at any time with respect to the student’s permanent school record. </w:t>
      </w:r>
    </w:p>
    <w:p w:rsidR="00983453" w:rsidRPr="00983453" w:rsidRDefault="00983453" w:rsidP="00983453">
      <w:pPr>
        <w:pStyle w:val="ListParagraph"/>
        <w:ind w:left="2045"/>
        <w:rPr>
          <w:rFonts w:ascii="Iskoola Pota" w:hAnsi="Iskoola Pota" w:cs="Iskoola Pota"/>
          <w:sz w:val="24"/>
          <w:szCs w:val="24"/>
        </w:rPr>
      </w:pPr>
    </w:p>
    <w:sectPr w:rsidR="00983453" w:rsidRPr="00983453" w:rsidSect="0098345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04E" w:rsidRDefault="00E9204E" w:rsidP="00E9204E">
      <w:r>
        <w:separator/>
      </w:r>
    </w:p>
  </w:endnote>
  <w:endnote w:type="continuationSeparator" w:id="0">
    <w:p w:rsidR="00E9204E" w:rsidRDefault="00E9204E" w:rsidP="00E9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04E" w:rsidRDefault="00E9204E" w:rsidP="00E9204E">
      <w:r>
        <w:separator/>
      </w:r>
    </w:p>
  </w:footnote>
  <w:footnote w:type="continuationSeparator" w:id="0">
    <w:p w:rsidR="00E9204E" w:rsidRDefault="00E9204E" w:rsidP="00E92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4E" w:rsidRPr="00E9204E" w:rsidRDefault="00E9204E">
    <w:pPr>
      <w:pStyle w:val="Header"/>
      <w:rPr>
        <w:rFonts w:ascii="Times New Roman" w:hAnsi="Times New Roman" w:cs="Times New Roman"/>
        <w:sz w:val="40"/>
        <w:szCs w:val="40"/>
      </w:rPr>
    </w:pPr>
    <w:r>
      <w:rPr>
        <w:noProof/>
      </w:rPr>
      <w:drawing>
        <wp:inline distT="0" distB="0" distL="0" distR="0" wp14:anchorId="1F3A6A70" wp14:editId="1F11FF71">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e.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r>
      <w:rPr>
        <w:rFonts w:ascii="Times New Roman" w:hAnsi="Times New Roman" w:cs="Times New Roman"/>
        <w:sz w:val="40"/>
        <w:szCs w:val="40"/>
      </w:rPr>
      <w:tab/>
      <w:t>REGIONAL OFFICE of EDUCATION#8</w:t>
    </w:r>
  </w:p>
  <w:p w:rsidR="00E9204E" w:rsidRDefault="00E92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7E60"/>
    <w:multiLevelType w:val="hybridMultilevel"/>
    <w:tmpl w:val="09B0E530"/>
    <w:lvl w:ilvl="0" w:tplc="0409000D">
      <w:start w:val="1"/>
      <w:numFmt w:val="bullet"/>
      <w:lvlText w:val=""/>
      <w:lvlJc w:val="left"/>
      <w:pPr>
        <w:ind w:left="2045" w:hanging="360"/>
      </w:pPr>
      <w:rPr>
        <w:rFonts w:ascii="Wingdings" w:hAnsi="Wingdings" w:hint="default"/>
      </w:rPr>
    </w:lvl>
    <w:lvl w:ilvl="1" w:tplc="04090003" w:tentative="1">
      <w:start w:val="1"/>
      <w:numFmt w:val="bullet"/>
      <w:lvlText w:val="o"/>
      <w:lvlJc w:val="left"/>
      <w:pPr>
        <w:ind w:left="2765" w:hanging="360"/>
      </w:pPr>
      <w:rPr>
        <w:rFonts w:ascii="Courier New" w:hAnsi="Courier New" w:cs="Courier New" w:hint="default"/>
      </w:rPr>
    </w:lvl>
    <w:lvl w:ilvl="2" w:tplc="04090005" w:tentative="1">
      <w:start w:val="1"/>
      <w:numFmt w:val="bullet"/>
      <w:lvlText w:val=""/>
      <w:lvlJc w:val="left"/>
      <w:pPr>
        <w:ind w:left="3485" w:hanging="360"/>
      </w:pPr>
      <w:rPr>
        <w:rFonts w:ascii="Wingdings" w:hAnsi="Wingdings" w:hint="default"/>
      </w:rPr>
    </w:lvl>
    <w:lvl w:ilvl="3" w:tplc="04090001" w:tentative="1">
      <w:start w:val="1"/>
      <w:numFmt w:val="bullet"/>
      <w:lvlText w:val=""/>
      <w:lvlJc w:val="left"/>
      <w:pPr>
        <w:ind w:left="4205" w:hanging="360"/>
      </w:pPr>
      <w:rPr>
        <w:rFonts w:ascii="Symbol" w:hAnsi="Symbol" w:hint="default"/>
      </w:rPr>
    </w:lvl>
    <w:lvl w:ilvl="4" w:tplc="04090003" w:tentative="1">
      <w:start w:val="1"/>
      <w:numFmt w:val="bullet"/>
      <w:lvlText w:val="o"/>
      <w:lvlJc w:val="left"/>
      <w:pPr>
        <w:ind w:left="4925" w:hanging="360"/>
      </w:pPr>
      <w:rPr>
        <w:rFonts w:ascii="Courier New" w:hAnsi="Courier New" w:cs="Courier New" w:hint="default"/>
      </w:rPr>
    </w:lvl>
    <w:lvl w:ilvl="5" w:tplc="04090005" w:tentative="1">
      <w:start w:val="1"/>
      <w:numFmt w:val="bullet"/>
      <w:lvlText w:val=""/>
      <w:lvlJc w:val="left"/>
      <w:pPr>
        <w:ind w:left="5645" w:hanging="360"/>
      </w:pPr>
      <w:rPr>
        <w:rFonts w:ascii="Wingdings" w:hAnsi="Wingdings" w:hint="default"/>
      </w:rPr>
    </w:lvl>
    <w:lvl w:ilvl="6" w:tplc="04090001" w:tentative="1">
      <w:start w:val="1"/>
      <w:numFmt w:val="bullet"/>
      <w:lvlText w:val=""/>
      <w:lvlJc w:val="left"/>
      <w:pPr>
        <w:ind w:left="6365" w:hanging="360"/>
      </w:pPr>
      <w:rPr>
        <w:rFonts w:ascii="Symbol" w:hAnsi="Symbol" w:hint="default"/>
      </w:rPr>
    </w:lvl>
    <w:lvl w:ilvl="7" w:tplc="04090003" w:tentative="1">
      <w:start w:val="1"/>
      <w:numFmt w:val="bullet"/>
      <w:lvlText w:val="o"/>
      <w:lvlJc w:val="left"/>
      <w:pPr>
        <w:ind w:left="7085" w:hanging="360"/>
      </w:pPr>
      <w:rPr>
        <w:rFonts w:ascii="Courier New" w:hAnsi="Courier New" w:cs="Courier New" w:hint="default"/>
      </w:rPr>
    </w:lvl>
    <w:lvl w:ilvl="8" w:tplc="04090005" w:tentative="1">
      <w:start w:val="1"/>
      <w:numFmt w:val="bullet"/>
      <w:lvlText w:val=""/>
      <w:lvlJc w:val="left"/>
      <w:pPr>
        <w:ind w:left="7805" w:hanging="360"/>
      </w:pPr>
      <w:rPr>
        <w:rFonts w:ascii="Wingdings" w:hAnsi="Wingdings" w:hint="default"/>
      </w:rPr>
    </w:lvl>
  </w:abstractNum>
  <w:abstractNum w:abstractNumId="1">
    <w:nsid w:val="210E5361"/>
    <w:multiLevelType w:val="hybridMultilevel"/>
    <w:tmpl w:val="F5D47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933E6"/>
    <w:multiLevelType w:val="hybridMultilevel"/>
    <w:tmpl w:val="91DE9B58"/>
    <w:lvl w:ilvl="0" w:tplc="0409000D">
      <w:start w:val="1"/>
      <w:numFmt w:val="bullet"/>
      <w:lvlText w:val=""/>
      <w:lvlJc w:val="left"/>
      <w:pPr>
        <w:ind w:left="2045" w:hanging="360"/>
      </w:pPr>
      <w:rPr>
        <w:rFonts w:ascii="Wingdings" w:hAnsi="Wingdings" w:hint="default"/>
      </w:rPr>
    </w:lvl>
    <w:lvl w:ilvl="1" w:tplc="04090003" w:tentative="1">
      <w:start w:val="1"/>
      <w:numFmt w:val="bullet"/>
      <w:lvlText w:val="o"/>
      <w:lvlJc w:val="left"/>
      <w:pPr>
        <w:ind w:left="2765" w:hanging="360"/>
      </w:pPr>
      <w:rPr>
        <w:rFonts w:ascii="Courier New" w:hAnsi="Courier New" w:cs="Courier New" w:hint="default"/>
      </w:rPr>
    </w:lvl>
    <w:lvl w:ilvl="2" w:tplc="04090005" w:tentative="1">
      <w:start w:val="1"/>
      <w:numFmt w:val="bullet"/>
      <w:lvlText w:val=""/>
      <w:lvlJc w:val="left"/>
      <w:pPr>
        <w:ind w:left="3485" w:hanging="360"/>
      </w:pPr>
      <w:rPr>
        <w:rFonts w:ascii="Wingdings" w:hAnsi="Wingdings" w:hint="default"/>
      </w:rPr>
    </w:lvl>
    <w:lvl w:ilvl="3" w:tplc="04090001" w:tentative="1">
      <w:start w:val="1"/>
      <w:numFmt w:val="bullet"/>
      <w:lvlText w:val=""/>
      <w:lvlJc w:val="left"/>
      <w:pPr>
        <w:ind w:left="4205" w:hanging="360"/>
      </w:pPr>
      <w:rPr>
        <w:rFonts w:ascii="Symbol" w:hAnsi="Symbol" w:hint="default"/>
      </w:rPr>
    </w:lvl>
    <w:lvl w:ilvl="4" w:tplc="04090003" w:tentative="1">
      <w:start w:val="1"/>
      <w:numFmt w:val="bullet"/>
      <w:lvlText w:val="o"/>
      <w:lvlJc w:val="left"/>
      <w:pPr>
        <w:ind w:left="4925" w:hanging="360"/>
      </w:pPr>
      <w:rPr>
        <w:rFonts w:ascii="Courier New" w:hAnsi="Courier New" w:cs="Courier New" w:hint="default"/>
      </w:rPr>
    </w:lvl>
    <w:lvl w:ilvl="5" w:tplc="04090005" w:tentative="1">
      <w:start w:val="1"/>
      <w:numFmt w:val="bullet"/>
      <w:lvlText w:val=""/>
      <w:lvlJc w:val="left"/>
      <w:pPr>
        <w:ind w:left="5645" w:hanging="360"/>
      </w:pPr>
      <w:rPr>
        <w:rFonts w:ascii="Wingdings" w:hAnsi="Wingdings" w:hint="default"/>
      </w:rPr>
    </w:lvl>
    <w:lvl w:ilvl="6" w:tplc="04090001" w:tentative="1">
      <w:start w:val="1"/>
      <w:numFmt w:val="bullet"/>
      <w:lvlText w:val=""/>
      <w:lvlJc w:val="left"/>
      <w:pPr>
        <w:ind w:left="6365" w:hanging="360"/>
      </w:pPr>
      <w:rPr>
        <w:rFonts w:ascii="Symbol" w:hAnsi="Symbol" w:hint="default"/>
      </w:rPr>
    </w:lvl>
    <w:lvl w:ilvl="7" w:tplc="04090003" w:tentative="1">
      <w:start w:val="1"/>
      <w:numFmt w:val="bullet"/>
      <w:lvlText w:val="o"/>
      <w:lvlJc w:val="left"/>
      <w:pPr>
        <w:ind w:left="7085" w:hanging="360"/>
      </w:pPr>
      <w:rPr>
        <w:rFonts w:ascii="Courier New" w:hAnsi="Courier New" w:cs="Courier New" w:hint="default"/>
      </w:rPr>
    </w:lvl>
    <w:lvl w:ilvl="8" w:tplc="04090005" w:tentative="1">
      <w:start w:val="1"/>
      <w:numFmt w:val="bullet"/>
      <w:lvlText w:val=""/>
      <w:lvlJc w:val="left"/>
      <w:pPr>
        <w:ind w:left="7805" w:hanging="360"/>
      </w:pPr>
      <w:rPr>
        <w:rFonts w:ascii="Wingdings" w:hAnsi="Wingdings" w:hint="default"/>
      </w:rPr>
    </w:lvl>
  </w:abstractNum>
  <w:abstractNum w:abstractNumId="3">
    <w:nsid w:val="25597BFC"/>
    <w:multiLevelType w:val="hybridMultilevel"/>
    <w:tmpl w:val="96F850BC"/>
    <w:lvl w:ilvl="0" w:tplc="0409000D">
      <w:start w:val="1"/>
      <w:numFmt w:val="bullet"/>
      <w:lvlText w:val=""/>
      <w:lvlJc w:val="left"/>
      <w:pPr>
        <w:ind w:left="2045" w:hanging="360"/>
      </w:pPr>
      <w:rPr>
        <w:rFonts w:ascii="Wingdings" w:hAnsi="Wingdings" w:hint="default"/>
      </w:rPr>
    </w:lvl>
    <w:lvl w:ilvl="1" w:tplc="04090003" w:tentative="1">
      <w:start w:val="1"/>
      <w:numFmt w:val="bullet"/>
      <w:lvlText w:val="o"/>
      <w:lvlJc w:val="left"/>
      <w:pPr>
        <w:ind w:left="2765" w:hanging="360"/>
      </w:pPr>
      <w:rPr>
        <w:rFonts w:ascii="Courier New" w:hAnsi="Courier New" w:cs="Courier New" w:hint="default"/>
      </w:rPr>
    </w:lvl>
    <w:lvl w:ilvl="2" w:tplc="04090005" w:tentative="1">
      <w:start w:val="1"/>
      <w:numFmt w:val="bullet"/>
      <w:lvlText w:val=""/>
      <w:lvlJc w:val="left"/>
      <w:pPr>
        <w:ind w:left="3485" w:hanging="360"/>
      </w:pPr>
      <w:rPr>
        <w:rFonts w:ascii="Wingdings" w:hAnsi="Wingdings" w:hint="default"/>
      </w:rPr>
    </w:lvl>
    <w:lvl w:ilvl="3" w:tplc="04090001" w:tentative="1">
      <w:start w:val="1"/>
      <w:numFmt w:val="bullet"/>
      <w:lvlText w:val=""/>
      <w:lvlJc w:val="left"/>
      <w:pPr>
        <w:ind w:left="4205" w:hanging="360"/>
      </w:pPr>
      <w:rPr>
        <w:rFonts w:ascii="Symbol" w:hAnsi="Symbol" w:hint="default"/>
      </w:rPr>
    </w:lvl>
    <w:lvl w:ilvl="4" w:tplc="04090003" w:tentative="1">
      <w:start w:val="1"/>
      <w:numFmt w:val="bullet"/>
      <w:lvlText w:val="o"/>
      <w:lvlJc w:val="left"/>
      <w:pPr>
        <w:ind w:left="4925" w:hanging="360"/>
      </w:pPr>
      <w:rPr>
        <w:rFonts w:ascii="Courier New" w:hAnsi="Courier New" w:cs="Courier New" w:hint="default"/>
      </w:rPr>
    </w:lvl>
    <w:lvl w:ilvl="5" w:tplc="04090005" w:tentative="1">
      <w:start w:val="1"/>
      <w:numFmt w:val="bullet"/>
      <w:lvlText w:val=""/>
      <w:lvlJc w:val="left"/>
      <w:pPr>
        <w:ind w:left="5645" w:hanging="360"/>
      </w:pPr>
      <w:rPr>
        <w:rFonts w:ascii="Wingdings" w:hAnsi="Wingdings" w:hint="default"/>
      </w:rPr>
    </w:lvl>
    <w:lvl w:ilvl="6" w:tplc="04090001" w:tentative="1">
      <w:start w:val="1"/>
      <w:numFmt w:val="bullet"/>
      <w:lvlText w:val=""/>
      <w:lvlJc w:val="left"/>
      <w:pPr>
        <w:ind w:left="6365" w:hanging="360"/>
      </w:pPr>
      <w:rPr>
        <w:rFonts w:ascii="Symbol" w:hAnsi="Symbol" w:hint="default"/>
      </w:rPr>
    </w:lvl>
    <w:lvl w:ilvl="7" w:tplc="04090003" w:tentative="1">
      <w:start w:val="1"/>
      <w:numFmt w:val="bullet"/>
      <w:lvlText w:val="o"/>
      <w:lvlJc w:val="left"/>
      <w:pPr>
        <w:ind w:left="7085" w:hanging="360"/>
      </w:pPr>
      <w:rPr>
        <w:rFonts w:ascii="Courier New" w:hAnsi="Courier New" w:cs="Courier New" w:hint="default"/>
      </w:rPr>
    </w:lvl>
    <w:lvl w:ilvl="8" w:tplc="04090005" w:tentative="1">
      <w:start w:val="1"/>
      <w:numFmt w:val="bullet"/>
      <w:lvlText w:val=""/>
      <w:lvlJc w:val="left"/>
      <w:pPr>
        <w:ind w:left="7805" w:hanging="360"/>
      </w:pPr>
      <w:rPr>
        <w:rFonts w:ascii="Wingdings" w:hAnsi="Wingdings" w:hint="default"/>
      </w:rPr>
    </w:lvl>
  </w:abstractNum>
  <w:abstractNum w:abstractNumId="4">
    <w:nsid w:val="273028E7"/>
    <w:multiLevelType w:val="hybridMultilevel"/>
    <w:tmpl w:val="E0A82DDE"/>
    <w:lvl w:ilvl="0" w:tplc="0409000D">
      <w:start w:val="1"/>
      <w:numFmt w:val="bullet"/>
      <w:lvlText w:val=""/>
      <w:lvlJc w:val="left"/>
      <w:pPr>
        <w:ind w:left="2045" w:hanging="360"/>
      </w:pPr>
      <w:rPr>
        <w:rFonts w:ascii="Wingdings" w:hAnsi="Wingdings" w:hint="default"/>
      </w:rPr>
    </w:lvl>
    <w:lvl w:ilvl="1" w:tplc="04090003" w:tentative="1">
      <w:start w:val="1"/>
      <w:numFmt w:val="bullet"/>
      <w:lvlText w:val="o"/>
      <w:lvlJc w:val="left"/>
      <w:pPr>
        <w:ind w:left="2765" w:hanging="360"/>
      </w:pPr>
      <w:rPr>
        <w:rFonts w:ascii="Courier New" w:hAnsi="Courier New" w:cs="Courier New" w:hint="default"/>
      </w:rPr>
    </w:lvl>
    <w:lvl w:ilvl="2" w:tplc="04090005" w:tentative="1">
      <w:start w:val="1"/>
      <w:numFmt w:val="bullet"/>
      <w:lvlText w:val=""/>
      <w:lvlJc w:val="left"/>
      <w:pPr>
        <w:ind w:left="3485" w:hanging="360"/>
      </w:pPr>
      <w:rPr>
        <w:rFonts w:ascii="Wingdings" w:hAnsi="Wingdings" w:hint="default"/>
      </w:rPr>
    </w:lvl>
    <w:lvl w:ilvl="3" w:tplc="04090001" w:tentative="1">
      <w:start w:val="1"/>
      <w:numFmt w:val="bullet"/>
      <w:lvlText w:val=""/>
      <w:lvlJc w:val="left"/>
      <w:pPr>
        <w:ind w:left="4205" w:hanging="360"/>
      </w:pPr>
      <w:rPr>
        <w:rFonts w:ascii="Symbol" w:hAnsi="Symbol" w:hint="default"/>
      </w:rPr>
    </w:lvl>
    <w:lvl w:ilvl="4" w:tplc="04090003" w:tentative="1">
      <w:start w:val="1"/>
      <w:numFmt w:val="bullet"/>
      <w:lvlText w:val="o"/>
      <w:lvlJc w:val="left"/>
      <w:pPr>
        <w:ind w:left="4925" w:hanging="360"/>
      </w:pPr>
      <w:rPr>
        <w:rFonts w:ascii="Courier New" w:hAnsi="Courier New" w:cs="Courier New" w:hint="default"/>
      </w:rPr>
    </w:lvl>
    <w:lvl w:ilvl="5" w:tplc="04090005" w:tentative="1">
      <w:start w:val="1"/>
      <w:numFmt w:val="bullet"/>
      <w:lvlText w:val=""/>
      <w:lvlJc w:val="left"/>
      <w:pPr>
        <w:ind w:left="5645" w:hanging="360"/>
      </w:pPr>
      <w:rPr>
        <w:rFonts w:ascii="Wingdings" w:hAnsi="Wingdings" w:hint="default"/>
      </w:rPr>
    </w:lvl>
    <w:lvl w:ilvl="6" w:tplc="04090001" w:tentative="1">
      <w:start w:val="1"/>
      <w:numFmt w:val="bullet"/>
      <w:lvlText w:val=""/>
      <w:lvlJc w:val="left"/>
      <w:pPr>
        <w:ind w:left="6365" w:hanging="360"/>
      </w:pPr>
      <w:rPr>
        <w:rFonts w:ascii="Symbol" w:hAnsi="Symbol" w:hint="default"/>
      </w:rPr>
    </w:lvl>
    <w:lvl w:ilvl="7" w:tplc="04090003" w:tentative="1">
      <w:start w:val="1"/>
      <w:numFmt w:val="bullet"/>
      <w:lvlText w:val="o"/>
      <w:lvlJc w:val="left"/>
      <w:pPr>
        <w:ind w:left="7085" w:hanging="360"/>
      </w:pPr>
      <w:rPr>
        <w:rFonts w:ascii="Courier New" w:hAnsi="Courier New" w:cs="Courier New" w:hint="default"/>
      </w:rPr>
    </w:lvl>
    <w:lvl w:ilvl="8" w:tplc="04090005" w:tentative="1">
      <w:start w:val="1"/>
      <w:numFmt w:val="bullet"/>
      <w:lvlText w:val=""/>
      <w:lvlJc w:val="left"/>
      <w:pPr>
        <w:ind w:left="7805" w:hanging="360"/>
      </w:pPr>
      <w:rPr>
        <w:rFonts w:ascii="Wingdings" w:hAnsi="Wingdings" w:hint="default"/>
      </w:rPr>
    </w:lvl>
  </w:abstractNum>
  <w:abstractNum w:abstractNumId="5">
    <w:nsid w:val="63FD297E"/>
    <w:multiLevelType w:val="hybridMultilevel"/>
    <w:tmpl w:val="21505AB2"/>
    <w:lvl w:ilvl="0" w:tplc="0409000D">
      <w:start w:val="1"/>
      <w:numFmt w:val="bullet"/>
      <w:lvlText w:val=""/>
      <w:lvlJc w:val="left"/>
      <w:pPr>
        <w:ind w:left="2045" w:hanging="360"/>
      </w:pPr>
      <w:rPr>
        <w:rFonts w:ascii="Wingdings" w:hAnsi="Wingdings" w:hint="default"/>
      </w:rPr>
    </w:lvl>
    <w:lvl w:ilvl="1" w:tplc="04090003" w:tentative="1">
      <w:start w:val="1"/>
      <w:numFmt w:val="bullet"/>
      <w:lvlText w:val="o"/>
      <w:lvlJc w:val="left"/>
      <w:pPr>
        <w:ind w:left="2765" w:hanging="360"/>
      </w:pPr>
      <w:rPr>
        <w:rFonts w:ascii="Courier New" w:hAnsi="Courier New" w:cs="Courier New" w:hint="default"/>
      </w:rPr>
    </w:lvl>
    <w:lvl w:ilvl="2" w:tplc="04090005" w:tentative="1">
      <w:start w:val="1"/>
      <w:numFmt w:val="bullet"/>
      <w:lvlText w:val=""/>
      <w:lvlJc w:val="left"/>
      <w:pPr>
        <w:ind w:left="3485" w:hanging="360"/>
      </w:pPr>
      <w:rPr>
        <w:rFonts w:ascii="Wingdings" w:hAnsi="Wingdings" w:hint="default"/>
      </w:rPr>
    </w:lvl>
    <w:lvl w:ilvl="3" w:tplc="04090001" w:tentative="1">
      <w:start w:val="1"/>
      <w:numFmt w:val="bullet"/>
      <w:lvlText w:val=""/>
      <w:lvlJc w:val="left"/>
      <w:pPr>
        <w:ind w:left="4205" w:hanging="360"/>
      </w:pPr>
      <w:rPr>
        <w:rFonts w:ascii="Symbol" w:hAnsi="Symbol" w:hint="default"/>
      </w:rPr>
    </w:lvl>
    <w:lvl w:ilvl="4" w:tplc="04090003" w:tentative="1">
      <w:start w:val="1"/>
      <w:numFmt w:val="bullet"/>
      <w:lvlText w:val="o"/>
      <w:lvlJc w:val="left"/>
      <w:pPr>
        <w:ind w:left="4925" w:hanging="360"/>
      </w:pPr>
      <w:rPr>
        <w:rFonts w:ascii="Courier New" w:hAnsi="Courier New" w:cs="Courier New" w:hint="default"/>
      </w:rPr>
    </w:lvl>
    <w:lvl w:ilvl="5" w:tplc="04090005" w:tentative="1">
      <w:start w:val="1"/>
      <w:numFmt w:val="bullet"/>
      <w:lvlText w:val=""/>
      <w:lvlJc w:val="left"/>
      <w:pPr>
        <w:ind w:left="5645" w:hanging="360"/>
      </w:pPr>
      <w:rPr>
        <w:rFonts w:ascii="Wingdings" w:hAnsi="Wingdings" w:hint="default"/>
      </w:rPr>
    </w:lvl>
    <w:lvl w:ilvl="6" w:tplc="04090001" w:tentative="1">
      <w:start w:val="1"/>
      <w:numFmt w:val="bullet"/>
      <w:lvlText w:val=""/>
      <w:lvlJc w:val="left"/>
      <w:pPr>
        <w:ind w:left="6365" w:hanging="360"/>
      </w:pPr>
      <w:rPr>
        <w:rFonts w:ascii="Symbol" w:hAnsi="Symbol" w:hint="default"/>
      </w:rPr>
    </w:lvl>
    <w:lvl w:ilvl="7" w:tplc="04090003" w:tentative="1">
      <w:start w:val="1"/>
      <w:numFmt w:val="bullet"/>
      <w:lvlText w:val="o"/>
      <w:lvlJc w:val="left"/>
      <w:pPr>
        <w:ind w:left="7085" w:hanging="360"/>
      </w:pPr>
      <w:rPr>
        <w:rFonts w:ascii="Courier New" w:hAnsi="Courier New" w:cs="Courier New" w:hint="default"/>
      </w:rPr>
    </w:lvl>
    <w:lvl w:ilvl="8" w:tplc="04090005" w:tentative="1">
      <w:start w:val="1"/>
      <w:numFmt w:val="bullet"/>
      <w:lvlText w:val=""/>
      <w:lvlJc w:val="left"/>
      <w:pPr>
        <w:ind w:left="7805"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53"/>
    <w:rsid w:val="001077AD"/>
    <w:rsid w:val="001A108C"/>
    <w:rsid w:val="00200D35"/>
    <w:rsid w:val="00323478"/>
    <w:rsid w:val="003A69D9"/>
    <w:rsid w:val="0069090D"/>
    <w:rsid w:val="006F10F2"/>
    <w:rsid w:val="00795949"/>
    <w:rsid w:val="00983453"/>
    <w:rsid w:val="00D57785"/>
    <w:rsid w:val="00DF22C3"/>
    <w:rsid w:val="00E9204E"/>
    <w:rsid w:val="00F2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3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53"/>
    <w:pPr>
      <w:ind w:left="720"/>
      <w:contextualSpacing/>
    </w:pPr>
  </w:style>
  <w:style w:type="paragraph" w:styleId="Header">
    <w:name w:val="header"/>
    <w:basedOn w:val="Normal"/>
    <w:link w:val="HeaderChar"/>
    <w:uiPriority w:val="99"/>
    <w:unhideWhenUsed/>
    <w:rsid w:val="00E9204E"/>
    <w:pPr>
      <w:tabs>
        <w:tab w:val="center" w:pos="4680"/>
        <w:tab w:val="right" w:pos="9360"/>
      </w:tabs>
    </w:pPr>
  </w:style>
  <w:style w:type="character" w:customStyle="1" w:styleId="HeaderChar">
    <w:name w:val="Header Char"/>
    <w:basedOn w:val="DefaultParagraphFont"/>
    <w:link w:val="Header"/>
    <w:uiPriority w:val="99"/>
    <w:rsid w:val="00E9204E"/>
  </w:style>
  <w:style w:type="paragraph" w:styleId="Footer">
    <w:name w:val="footer"/>
    <w:basedOn w:val="Normal"/>
    <w:link w:val="FooterChar"/>
    <w:uiPriority w:val="99"/>
    <w:unhideWhenUsed/>
    <w:rsid w:val="00E9204E"/>
    <w:pPr>
      <w:tabs>
        <w:tab w:val="center" w:pos="4680"/>
        <w:tab w:val="right" w:pos="9360"/>
      </w:tabs>
    </w:pPr>
  </w:style>
  <w:style w:type="character" w:customStyle="1" w:styleId="FooterChar">
    <w:name w:val="Footer Char"/>
    <w:basedOn w:val="DefaultParagraphFont"/>
    <w:link w:val="Footer"/>
    <w:uiPriority w:val="99"/>
    <w:rsid w:val="00E9204E"/>
  </w:style>
  <w:style w:type="paragraph" w:styleId="BalloonText">
    <w:name w:val="Balloon Text"/>
    <w:basedOn w:val="Normal"/>
    <w:link w:val="BalloonTextChar"/>
    <w:uiPriority w:val="99"/>
    <w:semiHidden/>
    <w:unhideWhenUsed/>
    <w:rsid w:val="00E9204E"/>
    <w:rPr>
      <w:rFonts w:ascii="Tahoma" w:hAnsi="Tahoma" w:cs="Tahoma"/>
      <w:sz w:val="16"/>
      <w:szCs w:val="16"/>
    </w:rPr>
  </w:style>
  <w:style w:type="character" w:customStyle="1" w:styleId="BalloonTextChar">
    <w:name w:val="Balloon Text Char"/>
    <w:basedOn w:val="DefaultParagraphFont"/>
    <w:link w:val="BalloonText"/>
    <w:uiPriority w:val="99"/>
    <w:semiHidden/>
    <w:rsid w:val="00E92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3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53"/>
    <w:pPr>
      <w:ind w:left="720"/>
      <w:contextualSpacing/>
    </w:pPr>
  </w:style>
  <w:style w:type="paragraph" w:styleId="Header">
    <w:name w:val="header"/>
    <w:basedOn w:val="Normal"/>
    <w:link w:val="HeaderChar"/>
    <w:uiPriority w:val="99"/>
    <w:unhideWhenUsed/>
    <w:rsid w:val="00E9204E"/>
    <w:pPr>
      <w:tabs>
        <w:tab w:val="center" w:pos="4680"/>
        <w:tab w:val="right" w:pos="9360"/>
      </w:tabs>
    </w:pPr>
  </w:style>
  <w:style w:type="character" w:customStyle="1" w:styleId="HeaderChar">
    <w:name w:val="Header Char"/>
    <w:basedOn w:val="DefaultParagraphFont"/>
    <w:link w:val="Header"/>
    <w:uiPriority w:val="99"/>
    <w:rsid w:val="00E9204E"/>
  </w:style>
  <w:style w:type="paragraph" w:styleId="Footer">
    <w:name w:val="footer"/>
    <w:basedOn w:val="Normal"/>
    <w:link w:val="FooterChar"/>
    <w:uiPriority w:val="99"/>
    <w:unhideWhenUsed/>
    <w:rsid w:val="00E9204E"/>
    <w:pPr>
      <w:tabs>
        <w:tab w:val="center" w:pos="4680"/>
        <w:tab w:val="right" w:pos="9360"/>
      </w:tabs>
    </w:pPr>
  </w:style>
  <w:style w:type="character" w:customStyle="1" w:styleId="FooterChar">
    <w:name w:val="Footer Char"/>
    <w:basedOn w:val="DefaultParagraphFont"/>
    <w:link w:val="Footer"/>
    <w:uiPriority w:val="99"/>
    <w:rsid w:val="00E9204E"/>
  </w:style>
  <w:style w:type="paragraph" w:styleId="BalloonText">
    <w:name w:val="Balloon Text"/>
    <w:basedOn w:val="Normal"/>
    <w:link w:val="BalloonTextChar"/>
    <w:uiPriority w:val="99"/>
    <w:semiHidden/>
    <w:unhideWhenUsed/>
    <w:rsid w:val="00E9204E"/>
    <w:rPr>
      <w:rFonts w:ascii="Tahoma" w:hAnsi="Tahoma" w:cs="Tahoma"/>
      <w:sz w:val="16"/>
      <w:szCs w:val="16"/>
    </w:rPr>
  </w:style>
  <w:style w:type="character" w:customStyle="1" w:styleId="BalloonTextChar">
    <w:name w:val="Balloon Text Char"/>
    <w:basedOn w:val="DefaultParagraphFont"/>
    <w:link w:val="BalloonText"/>
    <w:uiPriority w:val="99"/>
    <w:semiHidden/>
    <w:rsid w:val="00E92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9B8D-0BDD-4C93-A211-BE11F284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ROE54GED</dc:creator>
  <cp:lastModifiedBy>Brent Chrisman</cp:lastModifiedBy>
  <cp:revision>2</cp:revision>
  <dcterms:created xsi:type="dcterms:W3CDTF">2017-11-29T17:50:00Z</dcterms:created>
  <dcterms:modified xsi:type="dcterms:W3CDTF">2017-11-29T17:50:00Z</dcterms:modified>
</cp:coreProperties>
</file>